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F3" w:rsidRDefault="009F7AF3"/>
    <w:p w:rsidR="009F7AF3" w:rsidRDefault="009F7AF3"/>
    <w:p w:rsidR="00110188" w:rsidRDefault="00110188"/>
    <w:p w:rsidR="00962AFA" w:rsidRDefault="00962AFA">
      <w:pPr>
        <w:rPr>
          <w:rFonts w:ascii="Comic Sans MS" w:hAnsi="Comic Sans MS"/>
          <w:b/>
          <w:sz w:val="28"/>
          <w:szCs w:val="28"/>
        </w:rPr>
      </w:pPr>
    </w:p>
    <w:p w:rsidR="00110188" w:rsidRPr="00962AFA" w:rsidRDefault="00110188">
      <w:pPr>
        <w:rPr>
          <w:rFonts w:ascii="Comic Sans MS" w:hAnsi="Comic Sans MS"/>
          <w:b/>
          <w:sz w:val="28"/>
          <w:szCs w:val="28"/>
        </w:rPr>
      </w:pPr>
      <w:r w:rsidRPr="00962AFA">
        <w:rPr>
          <w:rFonts w:ascii="Comic Sans MS" w:hAnsi="Comic Sans MS"/>
          <w:b/>
          <w:sz w:val="28"/>
          <w:szCs w:val="28"/>
        </w:rPr>
        <w:t>Risk Tolerance Quiz</w:t>
      </w:r>
    </w:p>
    <w:p w:rsidR="00962AFA" w:rsidRPr="001130B3" w:rsidRDefault="00962AFA">
      <w:pPr>
        <w:rPr>
          <w:rFonts w:ascii="Comic Sans MS" w:hAnsi="Comic Sans MS"/>
          <w:sz w:val="22"/>
          <w:szCs w:val="22"/>
        </w:rPr>
      </w:pPr>
    </w:p>
    <w:p w:rsidR="00B678B9" w:rsidRPr="001130B3" w:rsidRDefault="00B678B9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1. In general, how would your best friend describe you as a risk taker?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A real gambler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Willing to take risks after completing adequate research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Cautious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A real risk avoider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Pr="001130B3" w:rsidRDefault="00962AFA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B678B9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2. You are on a TV game show and can choose one of the following. Which would you take?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>. $1,000 in cash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A 50% chance at winning $5,000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A 25% chance at winning $10,000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A 5% chance at winning $100,000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Pr="001130B3" w:rsidRDefault="00962AFA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B678B9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3. You have just finished saving for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“once-in-a-lifetime” vacation. Three weeks before you plan to leave,</w:t>
      </w:r>
      <w:r w:rsidR="001130B3"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/>
          <w:sz w:val="22"/>
          <w:szCs w:val="22"/>
        </w:rPr>
        <w:t>you lose your job. You would: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Cancel the vacation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Take a much more modest vacation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Go as scheduled, reasoning that you need the time to prepare for a job search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Extend your vacation, because this might be your last chance to go first-class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Pr="001130B3" w:rsidRDefault="00962AFA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4</w:t>
      </w:r>
      <w:r w:rsidR="00B678B9" w:rsidRPr="001130B3">
        <w:rPr>
          <w:rFonts w:ascii="Comic Sans MS" w:hAnsi="Comic Sans MS"/>
          <w:sz w:val="22"/>
          <w:szCs w:val="22"/>
        </w:rPr>
        <w:t xml:space="preserve">. If you unexpectedly received $20,000 to </w:t>
      </w:r>
      <w:r w:rsidR="00B678B9" w:rsidRPr="001130B3">
        <w:rPr>
          <w:rFonts w:ascii="Comic Sans MS" w:hAnsi="Comic Sans MS"/>
          <w:i/>
          <w:iCs/>
          <w:sz w:val="22"/>
          <w:szCs w:val="22"/>
        </w:rPr>
        <w:t xml:space="preserve">invest, </w:t>
      </w:r>
      <w:r w:rsidR="00B678B9" w:rsidRPr="001130B3">
        <w:rPr>
          <w:rFonts w:ascii="Comic Sans MS" w:hAnsi="Comic Sans MS"/>
          <w:sz w:val="22"/>
          <w:szCs w:val="22"/>
        </w:rPr>
        <w:t>what would you do?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Deposit it in a bank account, money market account, or an insured CD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Invest it in safe high quality bonds or bond mutual funds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Invest it in stocks or stock mutual funds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Pr="001130B3" w:rsidRDefault="00962AFA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5</w:t>
      </w:r>
      <w:r w:rsidR="00B678B9" w:rsidRPr="001130B3">
        <w:rPr>
          <w:rFonts w:ascii="Comic Sans MS" w:hAnsi="Comic Sans MS"/>
          <w:sz w:val="22"/>
          <w:szCs w:val="22"/>
        </w:rPr>
        <w:t>. In terms of experience, how comfortable are you investing in stocks or stock mutual funds?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>. Not at all comfortable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Somewhat comfortable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Very comfortable</w:t>
      </w:r>
    </w:p>
    <w:p w:rsidR="00110188" w:rsidRPr="001130B3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6</w:t>
      </w:r>
      <w:r w:rsidR="00B678B9" w:rsidRPr="001130B3">
        <w:rPr>
          <w:rFonts w:ascii="Comic Sans MS" w:hAnsi="Comic Sans MS"/>
          <w:sz w:val="22"/>
          <w:szCs w:val="22"/>
        </w:rPr>
        <w:t>. When you think of the word “risk” which of the following words comes to mind first?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Loss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Uncertainty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c. </w:t>
      </w:r>
      <w:smartTag w:uri="urn:schemas-microsoft-com:office:smarttags" w:element="place">
        <w:r w:rsidRPr="001130B3">
          <w:rPr>
            <w:rFonts w:ascii="Comic Sans MS" w:hAnsi="Comic Sans MS"/>
            <w:sz w:val="22"/>
            <w:szCs w:val="22"/>
          </w:rPr>
          <w:t>Opportunity</w:t>
        </w:r>
      </w:smartTag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Thrill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7</w:t>
      </w:r>
      <w:r w:rsidR="00B678B9" w:rsidRPr="001130B3">
        <w:rPr>
          <w:rFonts w:ascii="Comic Sans MS" w:hAnsi="Comic Sans MS"/>
          <w:sz w:val="22"/>
          <w:szCs w:val="22"/>
        </w:rPr>
        <w:t>. Some experts are predicting prices of assets such as gold, jewels, collectibles, and real estate (hard</w:t>
      </w:r>
      <w:r>
        <w:rPr>
          <w:rFonts w:ascii="Comic Sans MS" w:hAnsi="Comic Sans MS"/>
          <w:sz w:val="22"/>
          <w:szCs w:val="22"/>
        </w:rPr>
        <w:t xml:space="preserve"> </w:t>
      </w:r>
      <w:r w:rsidR="00B678B9" w:rsidRPr="001130B3">
        <w:rPr>
          <w:rFonts w:ascii="Comic Sans MS" w:hAnsi="Comic Sans MS"/>
          <w:sz w:val="22"/>
          <w:szCs w:val="22"/>
        </w:rPr>
        <w:t>assets) to increase in value; bond prices may fall, however, experts tend to agree that government bonds</w:t>
      </w:r>
      <w:r>
        <w:rPr>
          <w:rFonts w:ascii="Comic Sans MS" w:hAnsi="Comic Sans MS"/>
          <w:sz w:val="22"/>
          <w:szCs w:val="22"/>
        </w:rPr>
        <w:t xml:space="preserve"> </w:t>
      </w:r>
      <w:r w:rsidR="00B678B9" w:rsidRPr="001130B3">
        <w:rPr>
          <w:rFonts w:ascii="Comic Sans MS" w:hAnsi="Comic Sans MS"/>
          <w:sz w:val="22"/>
          <w:szCs w:val="22"/>
        </w:rPr>
        <w:t>are relatively safe. Most of your investment assets are now in high interest government bonds. What</w:t>
      </w:r>
      <w:r>
        <w:rPr>
          <w:rFonts w:ascii="Comic Sans MS" w:hAnsi="Comic Sans MS"/>
          <w:sz w:val="22"/>
          <w:szCs w:val="22"/>
        </w:rPr>
        <w:t xml:space="preserve"> </w:t>
      </w:r>
      <w:r w:rsidR="00B678B9" w:rsidRPr="001130B3">
        <w:rPr>
          <w:rFonts w:ascii="Comic Sans MS" w:hAnsi="Comic Sans MS"/>
          <w:sz w:val="22"/>
          <w:szCs w:val="22"/>
        </w:rPr>
        <w:t>would you do?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Hold the bonds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b. Sell the </w:t>
      </w:r>
      <w:proofErr w:type="gramStart"/>
      <w:r w:rsidRPr="001130B3">
        <w:rPr>
          <w:rFonts w:ascii="Comic Sans MS" w:hAnsi="Comic Sans MS"/>
          <w:sz w:val="22"/>
          <w:szCs w:val="22"/>
        </w:rPr>
        <w:t>bonds,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put half the proceeds into money market accounts, and the other half into hard</w:t>
      </w:r>
      <w:r w:rsid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/>
          <w:sz w:val="22"/>
          <w:szCs w:val="22"/>
        </w:rPr>
        <w:t>assets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Sell the bonds and put the total proceeds into hard assets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Sell the bonds, put all the money into hard assets, and borrow additional money to buy more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B678B9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8</w:t>
      </w:r>
      <w:r w:rsidR="00B678B9" w:rsidRPr="001130B3">
        <w:rPr>
          <w:rFonts w:ascii="Comic Sans MS" w:hAnsi="Comic Sans MS"/>
          <w:sz w:val="22"/>
          <w:szCs w:val="22"/>
        </w:rPr>
        <w:t>. Given the best and worst case returns of the four investment choices below, which would you prefer?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>. $200 gain best case; $0 gain/loss worst case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b</w:t>
      </w:r>
      <w:proofErr w:type="gramEnd"/>
      <w:r w:rsidRPr="001130B3">
        <w:rPr>
          <w:rFonts w:ascii="Comic Sans MS" w:hAnsi="Comic Sans MS"/>
          <w:sz w:val="22"/>
          <w:szCs w:val="22"/>
        </w:rPr>
        <w:t>. $800 gain best case; $200 loss worst case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c</w:t>
      </w:r>
      <w:proofErr w:type="gramEnd"/>
      <w:r w:rsidRPr="001130B3">
        <w:rPr>
          <w:rFonts w:ascii="Comic Sans MS" w:hAnsi="Comic Sans MS"/>
          <w:sz w:val="22"/>
          <w:szCs w:val="22"/>
        </w:rPr>
        <w:t>. $2,600 gain best case; $800 loss worst case</w:t>
      </w:r>
    </w:p>
    <w:p w:rsidR="00B678B9" w:rsidRPr="001130B3" w:rsidRDefault="00B678B9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d</w:t>
      </w:r>
      <w:proofErr w:type="gramEnd"/>
      <w:r w:rsidRPr="001130B3">
        <w:rPr>
          <w:rFonts w:ascii="Comic Sans MS" w:hAnsi="Comic Sans MS"/>
          <w:sz w:val="22"/>
          <w:szCs w:val="22"/>
        </w:rPr>
        <w:t>. $4,800 gain best case; $2,400 loss worst case</w:t>
      </w:r>
    </w:p>
    <w:p w:rsidR="00110188" w:rsidRDefault="00110188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B678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9</w:t>
      </w:r>
      <w:r w:rsidR="00110188" w:rsidRPr="001130B3">
        <w:rPr>
          <w:rFonts w:ascii="Comic Sans MS" w:hAnsi="Comic Sans MS"/>
          <w:sz w:val="22"/>
          <w:szCs w:val="22"/>
        </w:rPr>
        <w:t>. In addition to whatever you own, you have been given $1,000. You are now asked to choose between: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A sure gain of $500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b</w:t>
      </w:r>
      <w:proofErr w:type="gramEnd"/>
      <w:r w:rsidRPr="001130B3">
        <w:rPr>
          <w:rFonts w:ascii="Comic Sans MS" w:hAnsi="Comic Sans MS"/>
          <w:sz w:val="22"/>
          <w:szCs w:val="22"/>
        </w:rPr>
        <w:t>. A 50% chance to gain $1,000 and a 50% chance to gain nothing</w:t>
      </w:r>
    </w:p>
    <w:p w:rsidR="00110188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10</w:t>
      </w:r>
      <w:r w:rsidR="00110188" w:rsidRPr="001130B3">
        <w:rPr>
          <w:rFonts w:ascii="Comic Sans MS" w:hAnsi="Comic Sans MS"/>
          <w:sz w:val="22"/>
          <w:szCs w:val="22"/>
        </w:rPr>
        <w:t>. In addition to whatever you own, you have been given $2,000. You are now asked to choose between: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A sure loss of $500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b</w:t>
      </w:r>
      <w:proofErr w:type="gramEnd"/>
      <w:r w:rsidRPr="001130B3">
        <w:rPr>
          <w:rFonts w:ascii="Comic Sans MS" w:hAnsi="Comic Sans MS"/>
          <w:sz w:val="22"/>
          <w:szCs w:val="22"/>
        </w:rPr>
        <w:t>. A 50% chance to lose $1,000 and a 50% chance to lose nothing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962AFA" w:rsidRDefault="00962AFA" w:rsidP="00962AFA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11</w:t>
      </w:r>
      <w:r w:rsidR="00110188" w:rsidRPr="001130B3">
        <w:rPr>
          <w:rFonts w:ascii="Comic Sans MS" w:hAnsi="Comic Sans MS"/>
          <w:sz w:val="22"/>
          <w:szCs w:val="22"/>
        </w:rPr>
        <w:t>. Suppose a relative left you an inheritance of $100,000, stipulating in the will that you invest ALL the</w:t>
      </w:r>
      <w:r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/>
          <w:sz w:val="22"/>
          <w:szCs w:val="22"/>
        </w:rPr>
        <w:t>money in ONE of the following choices. Which one would you select?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A savings account or money market mutual fund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b. A mutual fund that owns stocks and bonds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c. A portfolio of 15 common stocks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d. Commodities like gold, silver, and oil</w:t>
      </w:r>
    </w:p>
    <w:p w:rsidR="00110188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12</w:t>
      </w:r>
      <w:r w:rsidR="00110188" w:rsidRPr="001130B3">
        <w:rPr>
          <w:rFonts w:ascii="Comic Sans MS" w:hAnsi="Comic Sans MS"/>
          <w:sz w:val="22"/>
          <w:szCs w:val="22"/>
        </w:rPr>
        <w:t>. If you had to invest $20,000, which of the following investment choices would you find most</w:t>
      </w:r>
      <w:r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/>
          <w:sz w:val="22"/>
          <w:szCs w:val="22"/>
        </w:rPr>
        <w:t>appealing?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a. 60</w:t>
      </w:r>
      <w:proofErr w:type="gramEnd"/>
      <w:r w:rsidRPr="001130B3">
        <w:rPr>
          <w:rFonts w:ascii="Comic Sans MS" w:hAnsi="Comic Sans MS"/>
          <w:sz w:val="22"/>
          <w:szCs w:val="22"/>
        </w:rPr>
        <w:t>% in low-risk investments 30% in medium-risk investments 10% in high-risk investments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b. 30</w:t>
      </w:r>
      <w:proofErr w:type="gramEnd"/>
      <w:r w:rsidRPr="001130B3">
        <w:rPr>
          <w:rFonts w:ascii="Comic Sans MS" w:hAnsi="Comic Sans MS"/>
          <w:sz w:val="22"/>
          <w:szCs w:val="22"/>
        </w:rPr>
        <w:t>% in low-risk investments 40% in medium-risk investments 30% in high-risk investments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c. 10</w:t>
      </w:r>
      <w:proofErr w:type="gramEnd"/>
      <w:r w:rsidRPr="001130B3">
        <w:rPr>
          <w:rFonts w:ascii="Comic Sans MS" w:hAnsi="Comic Sans MS"/>
          <w:sz w:val="22"/>
          <w:szCs w:val="22"/>
        </w:rPr>
        <w:t>% in low-risk investments 40% in medium-risk investments 50% in high-risk investments</w:t>
      </w:r>
    </w:p>
    <w:p w:rsidR="00110188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30B3" w:rsidP="00962AFA">
      <w:pPr>
        <w:shd w:val="clear" w:color="auto" w:fill="C0C0C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13</w:t>
      </w:r>
      <w:r w:rsidR="00110188" w:rsidRPr="001130B3">
        <w:rPr>
          <w:rFonts w:ascii="Comic Sans MS" w:hAnsi="Comic Sans MS"/>
          <w:sz w:val="22"/>
          <w:szCs w:val="22"/>
        </w:rPr>
        <w:t>. Your trusted friend and neighbor, an experienced geologist, is putting together a group of investors to</w:t>
      </w:r>
      <w:r w:rsidRPr="001130B3"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/>
          <w:sz w:val="22"/>
          <w:szCs w:val="22"/>
        </w:rPr>
        <w:t>fund an exploratory gold mining venture. The venture could pay back 50 to 100 times the investment if</w:t>
      </w:r>
      <w:r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/>
          <w:sz w:val="22"/>
          <w:szCs w:val="22"/>
        </w:rPr>
        <w:t>successful. If the mine is a bust, the entire investment is worthless. Your friend estimates the chance of</w:t>
      </w:r>
      <w:r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/>
          <w:sz w:val="22"/>
          <w:szCs w:val="22"/>
        </w:rPr>
        <w:t>success is only 20%. If you had the money, how much would you invest?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a. Nothing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b</w:t>
      </w:r>
      <w:proofErr w:type="gramEnd"/>
      <w:r w:rsidRPr="001130B3">
        <w:rPr>
          <w:rFonts w:ascii="Comic Sans MS" w:hAnsi="Comic Sans MS"/>
          <w:sz w:val="22"/>
          <w:szCs w:val="22"/>
        </w:rPr>
        <w:t>. One month’s salary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c</w:t>
      </w:r>
      <w:proofErr w:type="gramEnd"/>
      <w:r w:rsidRPr="001130B3">
        <w:rPr>
          <w:rFonts w:ascii="Comic Sans MS" w:hAnsi="Comic Sans MS"/>
          <w:sz w:val="22"/>
          <w:szCs w:val="22"/>
        </w:rPr>
        <w:t>. Three month’s salary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1130B3">
        <w:rPr>
          <w:rFonts w:ascii="Comic Sans MS" w:hAnsi="Comic Sans MS"/>
          <w:sz w:val="22"/>
          <w:szCs w:val="22"/>
        </w:rPr>
        <w:t>d</w:t>
      </w:r>
      <w:proofErr w:type="gramEnd"/>
      <w:r w:rsidRPr="001130B3">
        <w:rPr>
          <w:rFonts w:ascii="Comic Sans MS" w:hAnsi="Comic Sans MS"/>
          <w:sz w:val="22"/>
          <w:szCs w:val="22"/>
        </w:rPr>
        <w:t>. Six month’s salary</w:t>
      </w:r>
    </w:p>
    <w:p w:rsidR="00110188" w:rsidRPr="001130B3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Default="00110188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Pr="001130B3" w:rsidRDefault="00110188" w:rsidP="00962AFA">
      <w:pPr>
        <w:shd w:val="clear" w:color="auto" w:fill="C0C0C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Scoring</w:t>
      </w:r>
      <w:r w:rsidR="001130B3" w:rsidRPr="001130B3">
        <w:rPr>
          <w:rFonts w:ascii="Comic Sans MS" w:hAnsi="Comic Sans MS"/>
          <w:sz w:val="22"/>
          <w:szCs w:val="22"/>
        </w:rPr>
        <w:t>:</w:t>
      </w:r>
    </w:p>
    <w:p w:rsidR="00110188" w:rsidRPr="001130B3" w:rsidRDefault="00110188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1.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4;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 </w:t>
      </w:r>
      <w:r w:rsidRPr="001130B3">
        <w:rPr>
          <w:rFonts w:ascii="Comic Sans MS" w:hAnsi="Comic Sans MS"/>
          <w:sz w:val="22"/>
          <w:szCs w:val="22"/>
        </w:rPr>
        <w:tab/>
      </w:r>
    </w:p>
    <w:p w:rsidR="001130B3" w:rsidRPr="001130B3" w:rsidRDefault="00110188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2.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4 </w:t>
      </w:r>
      <w:r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0188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3.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4 </w:t>
      </w:r>
      <w:r w:rsidRPr="001130B3">
        <w:rPr>
          <w:rFonts w:ascii="Comic Sans MS" w:hAnsi="Comic Sans MS"/>
          <w:sz w:val="22"/>
          <w:szCs w:val="22"/>
        </w:rPr>
        <w:tab/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7005E9" w:rsidRPr="001130B3">
        <w:rPr>
          <w:rFonts w:ascii="Comic Sans MS" w:hAnsi="Comic Sans MS"/>
          <w:sz w:val="22"/>
          <w:szCs w:val="22"/>
        </w:rPr>
        <w:tab/>
      </w:r>
      <w:r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4</w:t>
      </w:r>
      <w:r w:rsidR="00110188" w:rsidRPr="001130B3"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110188" w:rsidRPr="001130B3">
        <w:rPr>
          <w:rFonts w:ascii="Comic Sans MS" w:hAnsi="Comic Sans MS"/>
          <w:sz w:val="22"/>
          <w:szCs w:val="22"/>
        </w:rPr>
        <w:t>a</w:t>
      </w:r>
      <w:proofErr w:type="gramEnd"/>
      <w:r w:rsidR="00110188" w:rsidRPr="001130B3"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1; b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2; c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3 </w:t>
      </w:r>
      <w:r w:rsidR="00110188"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5</w:t>
      </w:r>
      <w:r w:rsidR="00110188" w:rsidRPr="001130B3"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110188" w:rsidRPr="001130B3">
        <w:rPr>
          <w:rFonts w:ascii="Comic Sans MS" w:hAnsi="Comic Sans MS"/>
          <w:sz w:val="22"/>
          <w:szCs w:val="22"/>
        </w:rPr>
        <w:t>a</w:t>
      </w:r>
      <w:proofErr w:type="gramEnd"/>
      <w:r w:rsidR="00110188" w:rsidRPr="001130B3"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1; b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2; c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3 </w:t>
      </w:r>
      <w:r w:rsidR="00110188" w:rsidRPr="001130B3">
        <w:rPr>
          <w:rFonts w:ascii="Comic Sans MS" w:hAnsi="Comic Sans MS"/>
          <w:sz w:val="22"/>
          <w:szCs w:val="22"/>
        </w:rPr>
        <w:tab/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110188"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>6</w:t>
      </w:r>
      <w:r w:rsidR="00110188" w:rsidRPr="001130B3">
        <w:rPr>
          <w:rFonts w:ascii="Comic Sans MS" w:hAnsi="Comic Sans MS"/>
          <w:sz w:val="22"/>
          <w:szCs w:val="22"/>
        </w:rPr>
        <w:t xml:space="preserve">. </w:t>
      </w:r>
      <w:proofErr w:type="gramStart"/>
      <w:r w:rsidR="00110188" w:rsidRPr="001130B3">
        <w:rPr>
          <w:rFonts w:ascii="Comic Sans MS" w:hAnsi="Comic Sans MS"/>
          <w:sz w:val="22"/>
          <w:szCs w:val="22"/>
        </w:rPr>
        <w:t>a</w:t>
      </w:r>
      <w:proofErr w:type="gramEnd"/>
      <w:r w:rsidR="00110188" w:rsidRPr="001130B3">
        <w:rPr>
          <w:rFonts w:ascii="Comic Sans MS" w:hAnsi="Comic Sans MS"/>
          <w:sz w:val="22"/>
          <w:szCs w:val="22"/>
        </w:rPr>
        <w:t xml:space="preserve">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1; b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2; c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3; d </w:t>
      </w:r>
      <w:r w:rsidR="00110188"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="00110188" w:rsidRPr="001130B3">
        <w:rPr>
          <w:rFonts w:ascii="Comic Sans MS" w:hAnsi="Comic Sans MS"/>
          <w:sz w:val="22"/>
          <w:szCs w:val="22"/>
        </w:rPr>
        <w:t xml:space="preserve">4 </w:t>
      </w:r>
      <w:r w:rsidR="00110188"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7.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4</w:t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110188" w:rsidRPr="001130B3">
        <w:rPr>
          <w:rFonts w:ascii="Comic Sans MS" w:hAnsi="Comic Sans MS"/>
          <w:sz w:val="22"/>
          <w:szCs w:val="22"/>
        </w:rPr>
        <w:tab/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8.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4</w:t>
      </w:r>
      <w:r w:rsidR="007005E9" w:rsidRPr="001130B3">
        <w:rPr>
          <w:rFonts w:ascii="Comic Sans MS" w:hAnsi="Comic Sans MS"/>
          <w:sz w:val="22"/>
          <w:szCs w:val="22"/>
        </w:rPr>
        <w:tab/>
      </w:r>
      <w:r w:rsidR="00110188" w:rsidRPr="001130B3">
        <w:rPr>
          <w:rFonts w:ascii="Comic Sans MS" w:hAnsi="Comic Sans MS"/>
          <w:sz w:val="22"/>
          <w:szCs w:val="22"/>
        </w:rPr>
        <w:tab/>
      </w:r>
      <w:r w:rsidR="00110188" w:rsidRPr="001130B3">
        <w:rPr>
          <w:rFonts w:ascii="Comic Sans MS" w:hAnsi="Comic Sans MS"/>
          <w:sz w:val="22"/>
          <w:szCs w:val="22"/>
        </w:rPr>
        <w:tab/>
      </w:r>
    </w:p>
    <w:p w:rsidR="001130B3" w:rsidRPr="001130B3" w:rsidRDefault="001130B3" w:rsidP="001130B3">
      <w:pPr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9.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3</w:t>
      </w:r>
    </w:p>
    <w:p w:rsidR="001130B3" w:rsidRPr="001130B3" w:rsidRDefault="001130B3" w:rsidP="001130B3">
      <w:pPr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10.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3</w:t>
      </w:r>
    </w:p>
    <w:p w:rsidR="001130B3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11.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4</w:t>
      </w:r>
    </w:p>
    <w:p w:rsidR="001130B3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12.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3</w:t>
      </w:r>
    </w:p>
    <w:p w:rsidR="00110188" w:rsidRPr="001130B3" w:rsidRDefault="001130B3" w:rsidP="001130B3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1130B3">
        <w:rPr>
          <w:rFonts w:ascii="Comic Sans MS" w:hAnsi="Comic Sans MS"/>
          <w:sz w:val="22"/>
          <w:szCs w:val="22"/>
        </w:rPr>
        <w:t xml:space="preserve">13. </w:t>
      </w:r>
      <w:proofErr w:type="gramStart"/>
      <w:r w:rsidRPr="001130B3">
        <w:rPr>
          <w:rFonts w:ascii="Comic Sans MS" w:hAnsi="Comic Sans MS"/>
          <w:sz w:val="22"/>
          <w:szCs w:val="22"/>
        </w:rPr>
        <w:t>a</w:t>
      </w:r>
      <w:proofErr w:type="gramEnd"/>
      <w:r w:rsidRPr="001130B3">
        <w:rPr>
          <w:rFonts w:ascii="Comic Sans MS" w:hAnsi="Comic Sans MS"/>
          <w:sz w:val="22"/>
          <w:szCs w:val="22"/>
        </w:rPr>
        <w:t xml:space="preserve">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1; b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2; c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 xml:space="preserve">3; d </w:t>
      </w:r>
      <w:r w:rsidRPr="001130B3">
        <w:rPr>
          <w:rFonts w:ascii="Comic Sans MS" w:hAnsi="Comic Sans MS" w:cs="Universal-GreekwithMathPi"/>
          <w:sz w:val="22"/>
          <w:szCs w:val="22"/>
        </w:rPr>
        <w:t xml:space="preserve">= </w:t>
      </w:r>
      <w:r w:rsidRPr="001130B3">
        <w:rPr>
          <w:rFonts w:ascii="Comic Sans MS" w:hAnsi="Comic Sans MS"/>
          <w:sz w:val="22"/>
          <w:szCs w:val="22"/>
        </w:rPr>
        <w:t>4</w:t>
      </w:r>
    </w:p>
    <w:p w:rsidR="001130B3" w:rsidRPr="000164D6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30B3" w:rsidRPr="000164D6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30B3" w:rsidRPr="000164D6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1130B3" w:rsidRDefault="000164D6" w:rsidP="000164D6">
      <w:pPr>
        <w:shd w:val="clear" w:color="auto" w:fill="C0C0C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Key</w:t>
      </w:r>
      <w:r w:rsidRPr="001130B3">
        <w:rPr>
          <w:rFonts w:ascii="Comic Sans MS" w:hAnsi="Comic Sans MS"/>
          <w:sz w:val="22"/>
          <w:szCs w:val="22"/>
        </w:rPr>
        <w:t>:</w:t>
      </w:r>
    </w:p>
    <w:p w:rsidR="001130B3" w:rsidRDefault="000164D6" w:rsidP="000164D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low tolerance for risk</w:t>
      </w:r>
    </w:p>
    <w:p w:rsidR="000164D6" w:rsidRDefault="000164D6" w:rsidP="000164D6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below average tolerance for risk</w:t>
      </w:r>
    </w:p>
    <w:p w:rsidR="000164D6" w:rsidRDefault="000164D6" w:rsidP="000164D6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23-28</w:t>
      </w:r>
      <w:r>
        <w:rPr>
          <w:rFonts w:ascii="Comic Sans MS" w:hAnsi="Comic Sans MS"/>
          <w:sz w:val="22"/>
          <w:szCs w:val="22"/>
        </w:rPr>
        <w:tab/>
        <w:t xml:space="preserve">  average / moderate tolerance for risk</w:t>
      </w:r>
    </w:p>
    <w:p w:rsidR="000164D6" w:rsidRDefault="000164D6" w:rsidP="000164D6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29-32</w:t>
      </w:r>
      <w:r>
        <w:rPr>
          <w:rFonts w:ascii="Comic Sans MS" w:hAnsi="Comic Sans MS"/>
          <w:sz w:val="22"/>
          <w:szCs w:val="22"/>
        </w:rPr>
        <w:tab/>
        <w:t xml:space="preserve">  above average tolerance for risk</w:t>
      </w:r>
    </w:p>
    <w:p w:rsidR="000164D6" w:rsidRPr="000164D6" w:rsidRDefault="000164D6" w:rsidP="000164D6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33-47</w:t>
      </w:r>
      <w:r>
        <w:rPr>
          <w:rFonts w:ascii="Comic Sans MS" w:hAnsi="Comic Sans MS"/>
          <w:sz w:val="22"/>
          <w:szCs w:val="22"/>
        </w:rPr>
        <w:tab/>
        <w:t xml:space="preserve">  high tolerance for risk</w:t>
      </w:r>
    </w:p>
    <w:p w:rsidR="001130B3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164D6" w:rsidRPr="000164D6" w:rsidRDefault="000164D6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0B34AE" w:rsidRDefault="000164D6" w:rsidP="000164D6">
      <w:pPr>
        <w:shd w:val="clear" w:color="auto" w:fill="C0C0C0"/>
        <w:rPr>
          <w:rFonts w:ascii="Comic Sans MS" w:hAnsi="Comic Sans MS"/>
          <w:sz w:val="22"/>
          <w:szCs w:val="22"/>
        </w:rPr>
      </w:pPr>
      <w:r w:rsidRPr="00962AFA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 xml:space="preserve">his quiz is available online at </w:t>
      </w:r>
    </w:p>
    <w:p w:rsidR="000164D6" w:rsidRPr="00962AFA" w:rsidRDefault="000B34AE" w:rsidP="000164D6">
      <w:pPr>
        <w:shd w:val="clear" w:color="auto" w:fill="C0C0C0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0B34AE">
        <w:rPr>
          <w:rFonts w:ascii="Comic Sans MS" w:hAnsi="Comic Sans MS"/>
          <w:sz w:val="22"/>
          <w:szCs w:val="22"/>
        </w:rPr>
        <w:t>https://njaes.rutgers.edu/money/riskquiz/</w:t>
      </w:r>
    </w:p>
    <w:p w:rsidR="001130B3" w:rsidRPr="000164D6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30B3" w:rsidRPr="000164D6" w:rsidRDefault="001130B3" w:rsidP="00110188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110188" w:rsidRDefault="00110188"/>
    <w:sectPr w:rsidR="00110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362"/>
    <w:multiLevelType w:val="multilevel"/>
    <w:tmpl w:val="3F14744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F03974"/>
    <w:multiLevelType w:val="multilevel"/>
    <w:tmpl w:val="B346F1C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F3"/>
    <w:rsid w:val="000164D6"/>
    <w:rsid w:val="000B34AE"/>
    <w:rsid w:val="00110188"/>
    <w:rsid w:val="001130B3"/>
    <w:rsid w:val="003C3AD0"/>
    <w:rsid w:val="007005E9"/>
    <w:rsid w:val="00962AFA"/>
    <w:rsid w:val="00986434"/>
    <w:rsid w:val="009F7AF3"/>
    <w:rsid w:val="00B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10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10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Tolerance Quiz</vt:lpstr>
    </vt:vector>
  </TitlesOfParts>
  <Company>University of Tennesee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Tolerance Quiz</dc:title>
  <dc:creator>Rmoody</dc:creator>
  <cp:lastModifiedBy>evansd</cp:lastModifiedBy>
  <cp:revision>2</cp:revision>
  <cp:lastPrinted>2007-01-26T19:41:00Z</cp:lastPrinted>
  <dcterms:created xsi:type="dcterms:W3CDTF">2013-12-30T04:02:00Z</dcterms:created>
  <dcterms:modified xsi:type="dcterms:W3CDTF">2013-12-30T04:02:00Z</dcterms:modified>
</cp:coreProperties>
</file>